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pacing w:val="60"/>
          <w:sz w:val="53"/>
        </w:rPr>
      </w:pPr>
    </w:p>
    <w:p/>
    <w:p/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光电信息与计算机工程学院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本科教学名师申报表</w:t>
      </w:r>
    </w:p>
    <w:p>
      <w:pPr>
        <w:spacing w:line="48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（2021年）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  <w:bookmarkStart w:id="0" w:name="_GoBack"/>
      <w:bookmarkEnd w:id="0"/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571"/>
        <w:gridCol w:w="3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2661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候 选 人 姓 名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85" w:type="dxa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eastAsia"/>
                <w:b/>
                <w:sz w:val="36"/>
                <w:szCs w:val="36"/>
                <w:u w:val="single"/>
              </w:rPr>
              <w:t xml:space="preserve">  </w:t>
            </w:r>
            <w:r>
              <w:rPr>
                <w:b/>
                <w:sz w:val="36"/>
                <w:szCs w:val="36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2661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4"/>
                <w:sz w:val="32"/>
                <w:szCs w:val="32"/>
              </w:rPr>
              <w:t>推荐专业名称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85" w:type="dxa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2661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申  报  日  期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85" w:type="dxa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</w:tbl>
    <w:p>
      <w:pPr>
        <w:spacing w:line="1040" w:lineRule="exact"/>
        <w:rPr>
          <w:sz w:val="41"/>
        </w:rPr>
      </w:pPr>
    </w:p>
    <w:p/>
    <w:p>
      <w:pPr>
        <w:spacing w:line="1040" w:lineRule="exact"/>
        <w:ind w:left="1680" w:leftChars="800"/>
        <w:rPr>
          <w:sz w:val="41"/>
        </w:rPr>
      </w:pPr>
    </w:p>
    <w:p>
      <w:pPr>
        <w:spacing w:line="1040" w:lineRule="exact"/>
        <w:ind w:left="1680" w:leftChars="800"/>
        <w:rPr>
          <w:sz w:val="41"/>
        </w:rPr>
      </w:pPr>
    </w:p>
    <w:p>
      <w:pPr>
        <w:spacing w:line="600" w:lineRule="exact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光电学院教务办</w:t>
      </w:r>
    </w:p>
    <w:p>
      <w:pPr>
        <w:spacing w:line="600" w:lineRule="exact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二○二一年制</w:t>
      </w:r>
    </w:p>
    <w:p>
      <w:pPr>
        <w:spacing w:line="600" w:lineRule="exact"/>
        <w:rPr>
          <w:rFonts w:eastAsia="黑体"/>
          <w:sz w:val="30"/>
        </w:rPr>
      </w:pPr>
      <w:r>
        <w:rPr>
          <w:sz w:val="32"/>
        </w:rPr>
        <w:br w:type="page"/>
      </w:r>
      <w:r>
        <w:rPr>
          <w:rFonts w:hint="eastAsia" w:eastAsia="黑体"/>
          <w:sz w:val="30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94"/>
        <w:gridCol w:w="1032"/>
        <w:gridCol w:w="1194"/>
        <w:gridCol w:w="1032"/>
        <w:gridCol w:w="1032"/>
        <w:gridCol w:w="1032"/>
        <w:gridCol w:w="1383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候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选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基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  名</w:t>
            </w:r>
          </w:p>
        </w:tc>
        <w:tc>
          <w:tcPr>
            <w:tcW w:w="103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  别</w:t>
            </w:r>
          </w:p>
        </w:tc>
        <w:tc>
          <w:tcPr>
            <w:tcW w:w="103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103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03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最高学位</w:t>
            </w:r>
          </w:p>
        </w:tc>
        <w:tc>
          <w:tcPr>
            <w:tcW w:w="103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授予单位</w:t>
            </w:r>
          </w:p>
        </w:tc>
        <w:tc>
          <w:tcPr>
            <w:tcW w:w="103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年月</w:t>
            </w:r>
          </w:p>
        </w:tc>
        <w:tc>
          <w:tcPr>
            <w:tcW w:w="103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20" w:lineRule="exact"/>
              <w:ind w:leftChars="-32" w:right="-65" w:rightChars="-31" w:hanging="67" w:hangingChars="2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行政职务</w:t>
            </w:r>
          </w:p>
          <w:p>
            <w:pPr>
              <w:spacing w:line="320" w:lineRule="exact"/>
              <w:ind w:leftChars="-32" w:right="-65" w:rightChars="-31" w:hanging="67" w:hangingChars="2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及任职时间</w:t>
            </w:r>
          </w:p>
        </w:tc>
        <w:tc>
          <w:tcPr>
            <w:tcW w:w="103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专业名称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专业技术职务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及任职时间</w:t>
            </w:r>
          </w:p>
        </w:tc>
        <w:tc>
          <w:tcPr>
            <w:tcW w:w="1383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从事教育工作年限</w:t>
            </w:r>
          </w:p>
        </w:tc>
        <w:tc>
          <w:tcPr>
            <w:tcW w:w="103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在本校工作年限</w:t>
            </w:r>
          </w:p>
        </w:tc>
        <w:tc>
          <w:tcPr>
            <w:tcW w:w="103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近五年考核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优秀年度与次数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</w:trPr>
        <w:tc>
          <w:tcPr>
            <w:tcW w:w="46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工作经历</w:t>
            </w:r>
          </w:p>
        </w:tc>
        <w:tc>
          <w:tcPr>
            <w:tcW w:w="893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600" w:lineRule="exact"/>
        <w:rPr>
          <w:rFonts w:eastAsia="黑体"/>
          <w:sz w:val="30"/>
        </w:rPr>
      </w:pPr>
      <w:r>
        <w:rPr>
          <w:rFonts w:hint="eastAsia" w:eastAsia="黑体"/>
          <w:sz w:val="30"/>
        </w:rPr>
        <w:t>二、教书育人突出业绩与先进事迹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9220" w:type="dxa"/>
          </w:tcPr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</w:tc>
      </w:tr>
    </w:tbl>
    <w:p>
      <w:pPr>
        <w:spacing w:line="600" w:lineRule="exact"/>
        <w:rPr>
          <w:rFonts w:eastAsia="黑体"/>
          <w:sz w:val="30"/>
        </w:rPr>
      </w:pPr>
      <w:r>
        <w:rPr>
          <w:rFonts w:hint="eastAsia" w:eastAsia="黑体"/>
          <w:sz w:val="30"/>
        </w:rPr>
        <w:t>三、开展课程思政教学情况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6" w:hRule="atLeast"/>
        </w:trPr>
        <w:tc>
          <w:tcPr>
            <w:tcW w:w="9220" w:type="dxa"/>
          </w:tcPr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</w:tc>
      </w:tr>
    </w:tbl>
    <w:p>
      <w:pPr>
        <w:spacing w:line="600" w:lineRule="exact"/>
        <w:rPr>
          <w:rFonts w:eastAsia="黑体"/>
          <w:sz w:val="30"/>
        </w:rPr>
      </w:pPr>
      <w:r>
        <w:rPr>
          <w:rFonts w:hint="eastAsia" w:eastAsia="黑体"/>
          <w:sz w:val="30"/>
        </w:rPr>
        <w:t>四、教学工作情况（近5年内）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0" w:hRule="atLeast"/>
        </w:trPr>
        <w:tc>
          <w:tcPr>
            <w:tcW w:w="9286" w:type="dxa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教育教学类获奖情况：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6" w:hRule="atLeast"/>
        </w:trPr>
        <w:tc>
          <w:tcPr>
            <w:tcW w:w="9286" w:type="dxa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课堂教学工作量（不含毕业设计、毕业论文工作量）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46"/>
              <w:gridCol w:w="2247"/>
              <w:gridCol w:w="2247"/>
              <w:gridCol w:w="22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  <w:jc w:val="center"/>
              </w:trPr>
              <w:tc>
                <w:tcPr>
                  <w:tcW w:w="22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hAnsi="宋体" w:eastAsia="黑体"/>
                      <w:sz w:val="24"/>
                    </w:rPr>
                  </w:pPr>
                  <w:r>
                    <w:rPr>
                      <w:rFonts w:hint="eastAsia" w:ascii="黑体" w:hAnsi="宋体" w:eastAsia="黑体"/>
                      <w:sz w:val="24"/>
                    </w:rPr>
                    <w:t>学  期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hAnsi="宋体" w:eastAsia="黑体"/>
                      <w:sz w:val="24"/>
                    </w:rPr>
                  </w:pPr>
                  <w:r>
                    <w:rPr>
                      <w:rFonts w:hint="eastAsia" w:ascii="黑体" w:hAnsi="宋体" w:eastAsia="黑体"/>
                      <w:sz w:val="24"/>
                    </w:rPr>
                    <w:t>课程名称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hAnsi="宋体" w:eastAsia="黑体"/>
                      <w:sz w:val="24"/>
                    </w:rPr>
                  </w:pPr>
                  <w:r>
                    <w:rPr>
                      <w:rFonts w:hint="eastAsia" w:ascii="黑体" w:hAnsi="宋体" w:eastAsia="黑体"/>
                      <w:sz w:val="24"/>
                    </w:rPr>
                    <w:t>专  业</w:t>
                  </w: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黑体" w:hAnsi="宋体" w:eastAsia="黑体"/>
                      <w:sz w:val="24"/>
                    </w:rPr>
                  </w:pPr>
                  <w:r>
                    <w:rPr>
                      <w:rFonts w:hint="eastAsia" w:ascii="黑体" w:hAnsi="宋体" w:eastAsia="黑体"/>
                      <w:sz w:val="24"/>
                    </w:rPr>
                    <w:t>课  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  <w:jc w:val="center"/>
              </w:trPr>
              <w:tc>
                <w:tcPr>
                  <w:tcW w:w="22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  <w:jc w:val="center"/>
              </w:trPr>
              <w:tc>
                <w:tcPr>
                  <w:tcW w:w="22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  <w:jc w:val="center"/>
              </w:trPr>
              <w:tc>
                <w:tcPr>
                  <w:tcW w:w="22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  <w:jc w:val="center"/>
              </w:trPr>
              <w:tc>
                <w:tcPr>
                  <w:tcW w:w="22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  <w:jc w:val="center"/>
              </w:trPr>
              <w:tc>
                <w:tcPr>
                  <w:tcW w:w="22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  <w:jc w:val="center"/>
              </w:trPr>
              <w:tc>
                <w:tcPr>
                  <w:tcW w:w="22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  <w:jc w:val="center"/>
              </w:trPr>
              <w:tc>
                <w:tcPr>
                  <w:tcW w:w="22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  <w:jc w:val="center"/>
              </w:trPr>
              <w:tc>
                <w:tcPr>
                  <w:tcW w:w="22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  <w:jc w:val="center"/>
              </w:trPr>
              <w:tc>
                <w:tcPr>
                  <w:tcW w:w="22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246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eastAsia="黑体"/>
          <w:sz w:val="30"/>
        </w:rPr>
      </w:pPr>
      <w:r>
        <w:rPr>
          <w:rFonts w:hint="eastAsia" w:eastAsia="黑体"/>
          <w:sz w:val="30"/>
        </w:rPr>
        <w:t>主持或参与教学改革项目情况</w:t>
      </w:r>
    </w:p>
    <w:tbl>
      <w:tblPr>
        <w:tblStyle w:val="4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1242"/>
        <w:gridCol w:w="896"/>
        <w:gridCol w:w="1155"/>
        <w:gridCol w:w="1604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ind w:left="-2" w:leftChars="-58" w:right="-92" w:rightChars="-44" w:hanging="120" w:hanging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896" w:type="dxa"/>
            <w:vAlign w:val="center"/>
          </w:tcPr>
          <w:p>
            <w:pPr>
              <w:spacing w:line="320" w:lineRule="exact"/>
              <w:ind w:left="-2" w:leftChars="-58" w:right="-92" w:rightChars="-44" w:hanging="120" w:hanging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</w:t>
            </w:r>
          </w:p>
          <w:p>
            <w:pPr>
              <w:spacing w:line="320" w:lineRule="exact"/>
              <w:ind w:left="-2" w:leftChars="-58" w:right="-92" w:rightChars="-44" w:hanging="120" w:hanging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</w:p>
        </w:tc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起止日期</w:t>
            </w: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ind w:leftChars="-24" w:right="-134" w:rightChars="-64" w:hanging="50" w:hangingChars="2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获奖情况（等级、排名）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代表性教学研究论文、著作目录（限5项）</w:t>
      </w:r>
    </w:p>
    <w:tbl>
      <w:tblPr>
        <w:tblStyle w:val="4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821"/>
        <w:gridCol w:w="1138"/>
        <w:gridCol w:w="2845"/>
        <w:gridCol w:w="793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8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论文、著作名称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出版年月（期刊注明年、卷、期）</w:t>
            </w:r>
          </w:p>
        </w:tc>
        <w:tc>
          <w:tcPr>
            <w:tcW w:w="28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出版社或期刊名称（期刊注明权威或核心）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ind w:left="-1" w:leftChars="-52" w:right="-92" w:rightChars="-44" w:hanging="108" w:hangingChars="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著者</w:t>
            </w:r>
          </w:p>
          <w:p>
            <w:pPr>
              <w:spacing w:line="300" w:lineRule="exact"/>
              <w:ind w:left="-1" w:leftChars="-52" w:right="-92" w:rightChars="-44" w:hanging="108" w:hangingChars="4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名次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ind w:left="-2" w:leftChars="-50" w:right="-109" w:rightChars="-52" w:hanging="103" w:hangingChars="4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8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21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45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8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21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45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8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21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45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8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21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45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8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21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45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8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21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45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8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21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45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ascii="黑体" w:eastAsia="黑体"/>
          <w:sz w:val="32"/>
        </w:rPr>
      </w:pPr>
    </w:p>
    <w:p>
      <w:pPr>
        <w:spacing w:line="600" w:lineRule="exact"/>
        <w:rPr>
          <w:rFonts w:ascii="黑体" w:eastAsia="黑体"/>
          <w:sz w:val="30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eastAsia="黑体"/>
          <w:sz w:val="30"/>
        </w:rPr>
        <w:t>五、专业推荐意见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8" w:hRule="atLeast"/>
        </w:trPr>
        <w:tc>
          <w:tcPr>
            <w:tcW w:w="9286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(请填写被推荐人从事本科教学工作年限，连续主讲本科生课程年限，近三年本科教学工作量是否达到学院本科教学平均工作量，近三年课堂教学质量评价结果的等次，教学突出业绩，师风师德等)</w:t>
            </w: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adjustRightInd w:val="0"/>
              <w:spacing w:line="400" w:lineRule="exact"/>
              <w:ind w:left="4480" w:hanging="4480" w:hangingChars="1400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32"/>
              </w:rPr>
              <w:t xml:space="preserve">                           </w:t>
            </w:r>
            <w:r>
              <w:rPr>
                <w:rFonts w:hint="eastAsia" w:ascii="黑体" w:eastAsia="黑体"/>
                <w:sz w:val="24"/>
              </w:rPr>
              <w:t xml:space="preserve">                             </w:t>
            </w:r>
            <w:r>
              <w:rPr>
                <w:rFonts w:hint="eastAsia" w:ascii="宋体"/>
                <w:sz w:val="24"/>
              </w:rPr>
              <w:t xml:space="preserve">         专业负责人签字：</w:t>
            </w: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      年   月   日</w:t>
            </w:r>
          </w:p>
        </w:tc>
      </w:tr>
    </w:tbl>
    <w:p>
      <w:pPr>
        <w:spacing w:line="60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六、学院审批意见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黑体" w:eastAsia="黑体"/>
                <w:sz w:val="32"/>
              </w:rPr>
            </w:pPr>
          </w:p>
          <w:p>
            <w:pPr>
              <w:spacing w:line="240" w:lineRule="exact"/>
              <w:rPr>
                <w:rFonts w:ascii="黑体" w:eastAsia="黑体"/>
                <w:sz w:val="32"/>
              </w:rPr>
            </w:pPr>
          </w:p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</w:t>
            </w:r>
            <w:r>
              <w:rPr>
                <w:rFonts w:hint="eastAsia" w:ascii="宋体"/>
                <w:sz w:val="24"/>
              </w:rPr>
              <w:t xml:space="preserve">             （签章）</w:t>
            </w:r>
          </w:p>
          <w:p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spacing w:line="600" w:lineRule="exact"/>
        <w:rPr>
          <w:rFonts w:ascii="黑体" w:eastAsia="黑体"/>
          <w:sz w:val="30"/>
        </w:rPr>
      </w:pPr>
    </w:p>
    <w:p>
      <w:pPr>
        <w:spacing w:line="600" w:lineRule="exact"/>
        <w:rPr>
          <w:rFonts w:ascii="黑体" w:eastAsia="黑体"/>
          <w:sz w:val="30"/>
        </w:rPr>
      </w:pPr>
    </w:p>
    <w:p>
      <w:pPr>
        <w:spacing w:line="600" w:lineRule="exact"/>
        <w:rPr>
          <w:rFonts w:ascii="黑体" w:eastAsia="黑体"/>
          <w:sz w:val="30"/>
        </w:rPr>
      </w:pPr>
    </w:p>
    <w:p>
      <w:pPr>
        <w:spacing w:line="600" w:lineRule="exact"/>
        <w:rPr>
          <w:rFonts w:ascii="黑体" w:eastAsia="黑体"/>
          <w:sz w:val="30"/>
        </w:rPr>
      </w:pPr>
    </w:p>
    <w:p>
      <w:pPr>
        <w:spacing w:line="600" w:lineRule="exact"/>
        <w:rPr>
          <w:rFonts w:ascii="黑体" w:eastAsia="黑体"/>
          <w:sz w:val="30"/>
        </w:rPr>
      </w:pPr>
    </w:p>
    <w:p>
      <w:pPr>
        <w:spacing w:line="20" w:lineRule="exact"/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0D"/>
    <w:rsid w:val="000765BA"/>
    <w:rsid w:val="001057AD"/>
    <w:rsid w:val="00181CCD"/>
    <w:rsid w:val="001B4687"/>
    <w:rsid w:val="002C046F"/>
    <w:rsid w:val="00304163"/>
    <w:rsid w:val="00315077"/>
    <w:rsid w:val="00442C96"/>
    <w:rsid w:val="00497956"/>
    <w:rsid w:val="004C2F43"/>
    <w:rsid w:val="004D51A8"/>
    <w:rsid w:val="0053409E"/>
    <w:rsid w:val="005605B3"/>
    <w:rsid w:val="005E6CC8"/>
    <w:rsid w:val="006F5717"/>
    <w:rsid w:val="00704D3D"/>
    <w:rsid w:val="007E4230"/>
    <w:rsid w:val="00802D28"/>
    <w:rsid w:val="00822258"/>
    <w:rsid w:val="008C09E4"/>
    <w:rsid w:val="00920290"/>
    <w:rsid w:val="00987D88"/>
    <w:rsid w:val="009D3D0D"/>
    <w:rsid w:val="009F1896"/>
    <w:rsid w:val="009F1E68"/>
    <w:rsid w:val="00A662CA"/>
    <w:rsid w:val="00A87D5A"/>
    <w:rsid w:val="00BD5059"/>
    <w:rsid w:val="00BD72B6"/>
    <w:rsid w:val="00C02F5C"/>
    <w:rsid w:val="00CD1570"/>
    <w:rsid w:val="00D01D14"/>
    <w:rsid w:val="00DA6DD4"/>
    <w:rsid w:val="00FA7B62"/>
    <w:rsid w:val="31327086"/>
    <w:rsid w:val="53330B6F"/>
    <w:rsid w:val="6A752CE5"/>
    <w:rsid w:val="75D6296B"/>
    <w:rsid w:val="7CE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上海理工大学</Company>
  <Pages>1</Pages>
  <Words>159</Words>
  <Characters>911</Characters>
  <Lines>7</Lines>
  <Paragraphs>2</Paragraphs>
  <TotalTime>2</TotalTime>
  <ScaleCrop>false</ScaleCrop>
  <LinksUpToDate>false</LinksUpToDate>
  <CharactersWithSpaces>1068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2021-10-19T06:36:00Z</dcterms:created>
  <dc:creator>X</dc:creator>
  <cp:lastModifiedBy>黄二小</cp:lastModifiedBy>
  <cp:lastPrinted>2021-10-19T06:03:00Z</cp:lastPrinted>
  <dcterms:modified xsi:type="dcterms:W3CDTF">2021-10-22T05:21:11Z</dcterms:modified>
  <dc:title>湖南大学教学标兵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31DC4FF505E24AF0B8B06F29E953C456</vt:lpwstr>
  </property>
</Properties>
</file>